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C3" w:rsidRDefault="001C359A">
      <w:pPr>
        <w:rPr>
          <w:noProof/>
          <w:lang w:val="en-US" w:eastAsia="nl-NL"/>
        </w:rPr>
      </w:pPr>
      <w:bookmarkStart w:id="0" w:name="_GoBack"/>
      <w:bookmarkEnd w:id="0"/>
      <w:r>
        <w:rPr>
          <w:noProof/>
          <w:lang w:val="en-US" w:eastAsia="nl-NL"/>
        </w:rPr>
        <w:drawing>
          <wp:anchor distT="0" distB="0" distL="114300" distR="114300" simplePos="0" relativeHeight="251658240" behindDoc="1" locked="0" layoutInCell="1" allowOverlap="1">
            <wp:simplePos x="0" y="0"/>
            <wp:positionH relativeFrom="column">
              <wp:posOffset>3154045</wp:posOffset>
            </wp:positionH>
            <wp:positionV relativeFrom="paragraph">
              <wp:posOffset>-76835</wp:posOffset>
            </wp:positionV>
            <wp:extent cx="3276600" cy="3676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4354" t="28291" b="42148"/>
                    <a:stretch/>
                  </pic:blipFill>
                  <pic:spPr bwMode="auto">
                    <a:xfrm>
                      <a:off x="0" y="0"/>
                      <a:ext cx="3276600" cy="367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359A" w:rsidRDefault="001C359A">
      <w:pPr>
        <w:rPr>
          <w:noProof/>
          <w:lang w:val="en-US" w:eastAsia="nl-NL"/>
        </w:rPr>
      </w:pPr>
    </w:p>
    <w:p w:rsidR="00CB41A4" w:rsidRDefault="00CB41A4"/>
    <w:p w:rsidR="00CB41A4" w:rsidRDefault="00CB41A4"/>
    <w:tbl>
      <w:tblPr>
        <w:tblStyle w:val="Rastertabel4"/>
        <w:tblpPr w:leftFromText="141" w:rightFromText="141" w:vertAnchor="text" w:horzAnchor="page" w:tblpX="745" w:tblpY="-17"/>
        <w:tblW w:w="0" w:type="auto"/>
        <w:tblCellMar>
          <w:top w:w="57" w:type="dxa"/>
          <w:bottom w:w="57" w:type="dxa"/>
        </w:tblCellMar>
        <w:tblLook w:val="04A0" w:firstRow="1" w:lastRow="0" w:firstColumn="1" w:lastColumn="0" w:noHBand="0" w:noVBand="1"/>
      </w:tblPr>
      <w:tblGrid>
        <w:gridCol w:w="2523"/>
        <w:gridCol w:w="3118"/>
        <w:gridCol w:w="1184"/>
      </w:tblGrid>
      <w:tr w:rsidR="00CB41A4" w:rsidTr="00CB4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Pr>
          <w:p w:rsidR="00CB41A4" w:rsidRDefault="00CB41A4" w:rsidP="00CB41A4">
            <w:pPr>
              <w:rPr>
                <w:noProof/>
                <w:lang w:val="en-US" w:eastAsia="nl-NL"/>
              </w:rPr>
            </w:pPr>
            <w:r>
              <w:rPr>
                <w:noProof/>
                <w:lang w:val="en-US" w:eastAsia="nl-NL"/>
              </w:rPr>
              <w:t>WAAR</w:t>
            </w:r>
          </w:p>
        </w:tc>
        <w:tc>
          <w:tcPr>
            <w:tcW w:w="3118" w:type="dxa"/>
          </w:tcPr>
          <w:p w:rsidR="00CB41A4" w:rsidRDefault="00CB41A4" w:rsidP="00CB41A4">
            <w:pPr>
              <w:cnfStyle w:val="100000000000" w:firstRow="1" w:lastRow="0" w:firstColumn="0" w:lastColumn="0" w:oddVBand="0" w:evenVBand="0" w:oddHBand="0" w:evenHBand="0" w:firstRowFirstColumn="0" w:firstRowLastColumn="0" w:lastRowFirstColumn="0" w:lastRowLastColumn="0"/>
              <w:rPr>
                <w:noProof/>
                <w:lang w:val="en-US" w:eastAsia="nl-NL"/>
              </w:rPr>
            </w:pPr>
            <w:r>
              <w:rPr>
                <w:noProof/>
                <w:lang w:val="en-US" w:eastAsia="nl-NL"/>
              </w:rPr>
              <w:t>GEBEURTENIS</w:t>
            </w:r>
          </w:p>
        </w:tc>
        <w:tc>
          <w:tcPr>
            <w:tcW w:w="1184" w:type="dxa"/>
          </w:tcPr>
          <w:p w:rsidR="00CB41A4" w:rsidRDefault="00CB41A4" w:rsidP="00CB41A4">
            <w:pPr>
              <w:cnfStyle w:val="100000000000" w:firstRow="1" w:lastRow="0" w:firstColumn="0" w:lastColumn="0" w:oddVBand="0" w:evenVBand="0" w:oddHBand="0" w:evenHBand="0" w:firstRowFirstColumn="0" w:firstRowLastColumn="0" w:lastRowFirstColumn="0" w:lastRowLastColumn="0"/>
              <w:rPr>
                <w:noProof/>
                <w:lang w:val="en-US" w:eastAsia="nl-NL"/>
              </w:rPr>
            </w:pPr>
            <w:r>
              <w:rPr>
                <w:noProof/>
                <w:lang w:val="en-US" w:eastAsia="nl-NL"/>
              </w:rPr>
              <w:t>MARKUS</w:t>
            </w:r>
          </w:p>
        </w:tc>
      </w:tr>
      <w:tr w:rsidR="00CB41A4" w:rsidRPr="00CB41A4" w:rsidTr="00CB4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Pr>
          <w:p w:rsidR="00CB41A4" w:rsidRDefault="00CB41A4" w:rsidP="00CB41A4">
            <w:pPr>
              <w:rPr>
                <w:noProof/>
                <w:lang w:val="en-US" w:eastAsia="nl-NL"/>
              </w:rPr>
            </w:pPr>
            <w:r w:rsidRPr="00CB41A4">
              <w:rPr>
                <w:noProof/>
                <w:lang w:val="en-US" w:eastAsia="nl-NL"/>
              </w:rPr>
              <w:t>Kafarnaüm in de synagoge</w:t>
            </w:r>
          </w:p>
        </w:tc>
        <w:tc>
          <w:tcPr>
            <w:tcW w:w="3118" w:type="dxa"/>
          </w:tcPr>
          <w:p w:rsidR="00CB41A4" w:rsidRPr="00CB41A4" w:rsidRDefault="00CB41A4" w:rsidP="00CB41A4">
            <w:pPr>
              <w:cnfStyle w:val="000000100000" w:firstRow="0" w:lastRow="0" w:firstColumn="0" w:lastColumn="0" w:oddVBand="0" w:evenVBand="0" w:oddHBand="1" w:evenHBand="0" w:firstRowFirstColumn="0" w:firstRowLastColumn="0" w:lastRowFirstColumn="0" w:lastRowLastColumn="0"/>
              <w:rPr>
                <w:b/>
                <w:noProof/>
                <w:lang w:eastAsia="nl-NL"/>
              </w:rPr>
            </w:pPr>
            <w:r w:rsidRPr="00CB41A4">
              <w:rPr>
                <w:b/>
                <w:noProof/>
                <w:lang w:eastAsia="nl-NL"/>
              </w:rPr>
              <w:t>Jezus in conflict met farizeeën na genezing op de Sabbat</w:t>
            </w:r>
          </w:p>
        </w:tc>
        <w:tc>
          <w:tcPr>
            <w:tcW w:w="1184" w:type="dxa"/>
          </w:tcPr>
          <w:p w:rsidR="00CB41A4" w:rsidRPr="00CB41A4" w:rsidRDefault="00CB41A4" w:rsidP="00CB41A4">
            <w:pPr>
              <w:cnfStyle w:val="000000100000" w:firstRow="0" w:lastRow="0" w:firstColumn="0" w:lastColumn="0" w:oddVBand="0" w:evenVBand="0" w:oddHBand="1" w:evenHBand="0" w:firstRowFirstColumn="0" w:firstRowLastColumn="0" w:lastRowFirstColumn="0" w:lastRowLastColumn="0"/>
              <w:rPr>
                <w:b/>
                <w:noProof/>
                <w:lang w:eastAsia="nl-NL"/>
              </w:rPr>
            </w:pPr>
            <w:r w:rsidRPr="00CB41A4">
              <w:rPr>
                <w:b/>
                <w:noProof/>
                <w:lang w:eastAsia="nl-NL"/>
              </w:rPr>
              <w:t>3:1-6</w:t>
            </w:r>
          </w:p>
        </w:tc>
      </w:tr>
      <w:tr w:rsidR="00CB41A4" w:rsidRPr="00CB41A4" w:rsidTr="00CB41A4">
        <w:tc>
          <w:tcPr>
            <w:cnfStyle w:val="001000000000" w:firstRow="0" w:lastRow="0" w:firstColumn="1" w:lastColumn="0" w:oddVBand="0" w:evenVBand="0" w:oddHBand="0" w:evenHBand="0" w:firstRowFirstColumn="0" w:firstRowLastColumn="0" w:lastRowFirstColumn="0" w:lastRowLastColumn="0"/>
            <w:tcW w:w="2523" w:type="dxa"/>
          </w:tcPr>
          <w:p w:rsidR="00CB41A4" w:rsidRDefault="00CB41A4" w:rsidP="00CB41A4">
            <w:pPr>
              <w:rPr>
                <w:noProof/>
                <w:lang w:val="en-US" w:eastAsia="nl-NL"/>
              </w:rPr>
            </w:pPr>
            <w:r w:rsidRPr="00CB41A4">
              <w:rPr>
                <w:noProof/>
                <w:lang w:val="en-US" w:eastAsia="nl-NL"/>
              </w:rPr>
              <w:t>Meer van Galilea</w:t>
            </w:r>
          </w:p>
        </w:tc>
        <w:tc>
          <w:tcPr>
            <w:tcW w:w="3118" w:type="dxa"/>
          </w:tcPr>
          <w:p w:rsidR="00CB41A4" w:rsidRPr="00CB41A4" w:rsidRDefault="00CB41A4" w:rsidP="00CB41A4">
            <w:pPr>
              <w:cnfStyle w:val="000000000000" w:firstRow="0" w:lastRow="0" w:firstColumn="0" w:lastColumn="0" w:oddVBand="0" w:evenVBand="0" w:oddHBand="0" w:evenHBand="0" w:firstRowFirstColumn="0" w:firstRowLastColumn="0" w:lastRowFirstColumn="0" w:lastRowLastColumn="0"/>
              <w:rPr>
                <w:b/>
                <w:noProof/>
                <w:lang w:eastAsia="nl-NL"/>
              </w:rPr>
            </w:pPr>
            <w:r w:rsidRPr="00CB41A4">
              <w:rPr>
                <w:b/>
                <w:noProof/>
                <w:lang w:eastAsia="nl-NL"/>
              </w:rPr>
              <w:t>Jezus geneest en kiest twaalf apostelen,</w:t>
            </w:r>
          </w:p>
        </w:tc>
        <w:tc>
          <w:tcPr>
            <w:tcW w:w="1184" w:type="dxa"/>
          </w:tcPr>
          <w:p w:rsidR="00CB41A4" w:rsidRPr="00CB41A4" w:rsidRDefault="00CB41A4" w:rsidP="00CB41A4">
            <w:pPr>
              <w:cnfStyle w:val="000000000000" w:firstRow="0" w:lastRow="0" w:firstColumn="0" w:lastColumn="0" w:oddVBand="0" w:evenVBand="0" w:oddHBand="0" w:evenHBand="0" w:firstRowFirstColumn="0" w:firstRowLastColumn="0" w:lastRowFirstColumn="0" w:lastRowLastColumn="0"/>
              <w:rPr>
                <w:b/>
                <w:noProof/>
                <w:lang w:eastAsia="nl-NL"/>
              </w:rPr>
            </w:pPr>
            <w:r w:rsidRPr="00CB41A4">
              <w:rPr>
                <w:b/>
                <w:noProof/>
                <w:lang w:eastAsia="nl-NL"/>
              </w:rPr>
              <w:t>3:7-19</w:t>
            </w:r>
          </w:p>
        </w:tc>
      </w:tr>
      <w:tr w:rsidR="00CB41A4" w:rsidRPr="00CB41A4" w:rsidTr="00CB4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Pr>
          <w:p w:rsidR="00CB41A4" w:rsidRPr="00CB41A4" w:rsidRDefault="00CB41A4" w:rsidP="00CB41A4">
            <w:pPr>
              <w:rPr>
                <w:noProof/>
                <w:lang w:eastAsia="nl-NL"/>
              </w:rPr>
            </w:pPr>
            <w:r w:rsidRPr="00CB41A4">
              <w:rPr>
                <w:noProof/>
                <w:lang w:eastAsia="nl-NL"/>
              </w:rPr>
              <w:t>Bij Jezus thuis in Kafarnaüm</w:t>
            </w:r>
          </w:p>
        </w:tc>
        <w:tc>
          <w:tcPr>
            <w:tcW w:w="3118" w:type="dxa"/>
          </w:tcPr>
          <w:p w:rsidR="00CB41A4" w:rsidRPr="00CB41A4" w:rsidRDefault="00CB41A4" w:rsidP="00CB41A4">
            <w:pPr>
              <w:cnfStyle w:val="000000100000" w:firstRow="0" w:lastRow="0" w:firstColumn="0" w:lastColumn="0" w:oddVBand="0" w:evenVBand="0" w:oddHBand="1" w:evenHBand="0" w:firstRowFirstColumn="0" w:firstRowLastColumn="0" w:lastRowFirstColumn="0" w:lastRowLastColumn="0"/>
              <w:rPr>
                <w:b/>
                <w:noProof/>
                <w:lang w:eastAsia="nl-NL"/>
              </w:rPr>
            </w:pPr>
            <w:r w:rsidRPr="00CB41A4">
              <w:rPr>
                <w:b/>
                <w:noProof/>
                <w:lang w:eastAsia="nl-NL"/>
              </w:rPr>
              <w:t>Jezus beschuldigd dat Hij bezeten zou zijn. En Jezus stelt de vraag: “Wie zijn mijn moeder en mijn broers?”</w:t>
            </w:r>
          </w:p>
        </w:tc>
        <w:tc>
          <w:tcPr>
            <w:tcW w:w="1184" w:type="dxa"/>
          </w:tcPr>
          <w:p w:rsidR="00CB41A4" w:rsidRPr="00CB41A4" w:rsidRDefault="00CB41A4" w:rsidP="00CB41A4">
            <w:pPr>
              <w:cnfStyle w:val="000000100000" w:firstRow="0" w:lastRow="0" w:firstColumn="0" w:lastColumn="0" w:oddVBand="0" w:evenVBand="0" w:oddHBand="1" w:evenHBand="0" w:firstRowFirstColumn="0" w:firstRowLastColumn="0" w:lastRowFirstColumn="0" w:lastRowLastColumn="0"/>
              <w:rPr>
                <w:b/>
                <w:noProof/>
                <w:lang w:eastAsia="nl-NL"/>
              </w:rPr>
            </w:pPr>
            <w:r w:rsidRPr="00CB41A4">
              <w:rPr>
                <w:b/>
                <w:noProof/>
                <w:lang w:eastAsia="nl-NL"/>
              </w:rPr>
              <w:t>3:20-35</w:t>
            </w:r>
          </w:p>
        </w:tc>
      </w:tr>
    </w:tbl>
    <w:p w:rsidR="00CB41A4" w:rsidRDefault="00CB41A4"/>
    <w:p w:rsidR="00CB41A4" w:rsidRDefault="00CB41A4"/>
    <w:p w:rsidR="00CB41A4" w:rsidRDefault="00CB41A4"/>
    <w:p w:rsidR="00CB41A4" w:rsidRDefault="00CB41A4"/>
    <w:p w:rsidR="00CB41A4" w:rsidRDefault="00CB41A4"/>
    <w:p w:rsidR="00CB41A4" w:rsidRDefault="00CB41A4"/>
    <w:p w:rsidR="00CB41A4" w:rsidRDefault="00CB41A4"/>
    <w:p w:rsidR="00CB41A4" w:rsidRDefault="00CB41A4"/>
    <w:p w:rsidR="00100EC3" w:rsidRDefault="00D6728C">
      <w:r>
        <w:t xml:space="preserve">We zijn bezig </w:t>
      </w:r>
      <w:r w:rsidR="00100EC3">
        <w:t xml:space="preserve">met de preekserie: Op reis met </w:t>
      </w:r>
      <w:r>
        <w:t xml:space="preserve">Markus. </w:t>
      </w:r>
      <w:r w:rsidR="00100EC3">
        <w:t xml:space="preserve">Elke week tot Pasen zullen we een volgend stuk behandelen. </w:t>
      </w:r>
      <w:r w:rsidR="00783F49">
        <w:t xml:space="preserve">We zien dan ontmoetingen en gesprekken die Jezus had tegen de achtergrond van de eerste eeuw. </w:t>
      </w:r>
      <w:r w:rsidR="00905E5B">
        <w:t xml:space="preserve">Door ons te verdiepen in de tijd en omstandigheden waarin Jezus leefde, komen de verhalen tot leven. </w:t>
      </w:r>
    </w:p>
    <w:p w:rsidR="00100EC3" w:rsidRDefault="00CB41A4" w:rsidP="00CB41A4">
      <w:r>
        <w:t>Jezus gaat naar de synagoge in zijn woonplaats Kafarnaüm. Het gedeelte volgt op een aanvaring die Hij heeft gehad met de Farizeeën. Zijn leerlingen hadden namelijk aren geplukt op de Sabbat, iets wat volgens de regelgeving verboden was. Dit was niet de eerste aanvaring met de Farizeeën, meerdere malen hebben zij kritiek op Zijn optreden. In dit gedeelte komt de onenigheid tussen de Farizeeën en Jezus tot een climax</w:t>
      </w:r>
      <w:r w:rsidR="00D6728C">
        <w:t>.</w:t>
      </w:r>
    </w:p>
    <w:p w:rsidR="00100EC3" w:rsidRDefault="00100EC3" w:rsidP="00CB41A4">
      <w:pPr>
        <w:spacing w:after="0"/>
        <w:rPr>
          <w:b/>
        </w:rPr>
      </w:pPr>
      <w:r>
        <w:rPr>
          <w:b/>
        </w:rPr>
        <w:t>Om na te lezen:</w:t>
      </w:r>
    </w:p>
    <w:p w:rsidR="00100EC3" w:rsidRDefault="00100EC3" w:rsidP="00CB41A4">
      <w:pPr>
        <w:spacing w:after="0"/>
      </w:pPr>
      <w:r>
        <w:t xml:space="preserve">- Markus </w:t>
      </w:r>
      <w:r w:rsidR="00CB41A4">
        <w:t>3</w:t>
      </w:r>
      <w:r w:rsidR="00D6728C">
        <w:t>:1-</w:t>
      </w:r>
      <w:r w:rsidR="00CB41A4">
        <w:t xml:space="preserve">6 </w:t>
      </w:r>
      <w:r w:rsidR="00CB41A4">
        <w:br/>
      </w:r>
    </w:p>
    <w:p w:rsidR="00100EC3" w:rsidRDefault="00100EC3" w:rsidP="00CB41A4">
      <w:pPr>
        <w:spacing w:after="0"/>
        <w:rPr>
          <w:b/>
        </w:rPr>
      </w:pPr>
      <w:r>
        <w:rPr>
          <w:b/>
        </w:rPr>
        <w:t>Bespreek (of overdenk) de volgende vragen:</w:t>
      </w:r>
    </w:p>
    <w:p w:rsidR="00100EC3" w:rsidRDefault="00100EC3" w:rsidP="00CB41A4">
      <w:pPr>
        <w:pStyle w:val="Lijstalinea"/>
        <w:numPr>
          <w:ilvl w:val="0"/>
          <w:numId w:val="1"/>
        </w:numPr>
        <w:spacing w:after="0"/>
      </w:pPr>
      <w:r>
        <w:t>Wat sprak je aan in de preek?</w:t>
      </w:r>
    </w:p>
    <w:p w:rsidR="00CB41A4" w:rsidRDefault="00CB41A4" w:rsidP="00100EC3">
      <w:pPr>
        <w:pStyle w:val="Lijstalinea"/>
        <w:numPr>
          <w:ilvl w:val="0"/>
          <w:numId w:val="1"/>
        </w:numPr>
      </w:pPr>
      <w:r>
        <w:t>Tot in hoeverre beoordeel, oordeel en veroordeel jij mensen?</w:t>
      </w:r>
    </w:p>
    <w:p w:rsidR="00CB41A4" w:rsidRDefault="00CB41A4" w:rsidP="00CB41A4">
      <w:pPr>
        <w:pStyle w:val="Lijstalinea"/>
        <w:numPr>
          <w:ilvl w:val="0"/>
          <w:numId w:val="1"/>
        </w:numPr>
      </w:pPr>
      <w:r>
        <w:t>Waarin vind jij het moeilijk om genadig, liefdevol en bewogen tegenover de ander te staan? Zijn er mensen in de gemeente tegenover wie jij zo staat?</w:t>
      </w:r>
    </w:p>
    <w:p w:rsidR="00CB41A4" w:rsidRDefault="00CB41A4" w:rsidP="00CB41A4">
      <w:pPr>
        <w:pStyle w:val="Lijstalinea"/>
        <w:numPr>
          <w:ilvl w:val="0"/>
          <w:numId w:val="1"/>
        </w:numPr>
      </w:pPr>
      <w:r>
        <w:t>Hoe ga je hier mee om? Vraag anderen eens hoe zij hier mee omgaan.</w:t>
      </w:r>
    </w:p>
    <w:p w:rsidR="00CB41A4" w:rsidRDefault="00CB41A4" w:rsidP="00100EC3">
      <w:pPr>
        <w:pStyle w:val="Lijstalinea"/>
        <w:numPr>
          <w:ilvl w:val="0"/>
          <w:numId w:val="1"/>
        </w:numPr>
      </w:pPr>
      <w:r>
        <w:t>Waarin ervaar je onrust en schuldgevoel als het gaat om wetten die je jezelf oplegt? Wat ga je daar mee doen? Hoe zou je met die onrust en schuldgevoelens kunnen afrekenen?</w:t>
      </w:r>
    </w:p>
    <w:p w:rsidR="00100EC3" w:rsidRDefault="00100EC3" w:rsidP="00100EC3">
      <w:pPr>
        <w:pStyle w:val="Lijstalinea"/>
        <w:numPr>
          <w:ilvl w:val="0"/>
          <w:numId w:val="1"/>
        </w:numPr>
      </w:pPr>
      <w:r>
        <w:t>Wat zou God door deze preek tot je willen zeggen?</w:t>
      </w:r>
      <w:r w:rsidR="00CB41A4">
        <w:t xml:space="preserve"> </w:t>
      </w:r>
      <w:r>
        <w:t>Wat ga je hiermee doen?</w:t>
      </w:r>
    </w:p>
    <w:p w:rsidR="00100EC3" w:rsidRDefault="00100EC3" w:rsidP="00CB41A4">
      <w:pPr>
        <w:spacing w:after="0"/>
        <w:rPr>
          <w:b/>
        </w:rPr>
      </w:pPr>
      <w:r>
        <w:rPr>
          <w:b/>
        </w:rPr>
        <w:t>Om te bidden:</w:t>
      </w:r>
    </w:p>
    <w:p w:rsidR="00100EC3" w:rsidRDefault="00100EC3" w:rsidP="00CB41A4">
      <w:pPr>
        <w:pStyle w:val="Lijstalinea"/>
        <w:numPr>
          <w:ilvl w:val="0"/>
          <w:numId w:val="1"/>
        </w:numPr>
        <w:spacing w:after="0"/>
      </w:pPr>
      <w:r>
        <w:t>Bespreek met God wat je aansprak en waar je moeite mee hebt.</w:t>
      </w:r>
      <w:r w:rsidR="00CB41A4">
        <w:t xml:space="preserve"> </w:t>
      </w:r>
    </w:p>
    <w:p w:rsidR="00100EC3" w:rsidRDefault="00100EC3" w:rsidP="00CB41A4">
      <w:pPr>
        <w:pStyle w:val="Lijstalinea"/>
        <w:numPr>
          <w:ilvl w:val="0"/>
          <w:numId w:val="1"/>
        </w:numPr>
        <w:spacing w:after="0"/>
      </w:pPr>
      <w:r>
        <w:t>Bid voor de punten die je hierboven overdacht of besproken hebt.</w:t>
      </w:r>
    </w:p>
    <w:p w:rsidR="00CB41A4" w:rsidRDefault="00CB41A4" w:rsidP="00CB41A4">
      <w:pPr>
        <w:pStyle w:val="Lijstalinea"/>
        <w:numPr>
          <w:ilvl w:val="0"/>
          <w:numId w:val="1"/>
        </w:numPr>
        <w:spacing w:after="0"/>
      </w:pPr>
      <w:r>
        <w:t>Deel met iemand wat je heeft geraakt en waarmee je worstelt en bid hier samen voor.</w:t>
      </w:r>
      <w:r>
        <w:br/>
      </w:r>
    </w:p>
    <w:p w:rsidR="00100EC3" w:rsidRDefault="00100EC3" w:rsidP="00CB41A4">
      <w:pPr>
        <w:spacing w:after="0"/>
        <w:rPr>
          <w:b/>
        </w:rPr>
      </w:pPr>
      <w:r>
        <w:rPr>
          <w:b/>
        </w:rPr>
        <w:t>Voorbereiding voor volgende week:</w:t>
      </w:r>
    </w:p>
    <w:p w:rsidR="00100EC3" w:rsidRPr="00100EC3" w:rsidRDefault="00100EC3" w:rsidP="00CB41A4">
      <w:pPr>
        <w:spacing w:after="0"/>
      </w:pPr>
      <w:r>
        <w:t>Lees ter voorbereiding voor volgend</w:t>
      </w:r>
      <w:r w:rsidR="00D6728C">
        <w:t xml:space="preserve">e week alvast Markus hoofdstuk </w:t>
      </w:r>
      <w:r w:rsidR="00CB41A4">
        <w:t>4</w:t>
      </w:r>
      <w:r>
        <w:t xml:space="preserve"> door.</w:t>
      </w:r>
    </w:p>
    <w:sectPr w:rsidR="00100EC3" w:rsidRPr="00100EC3" w:rsidSect="00CB41A4">
      <w:headerReference w:type="default" r:id="rId8"/>
      <w:footerReference w:type="default" r:id="rId9"/>
      <w:pgSz w:w="11900" w:h="16840"/>
      <w:pgMar w:top="1134" w:right="985"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254" w:rsidRDefault="00E90254">
      <w:pPr>
        <w:spacing w:after="0"/>
      </w:pPr>
      <w:r>
        <w:separator/>
      </w:r>
    </w:p>
  </w:endnote>
  <w:endnote w:type="continuationSeparator" w:id="0">
    <w:p w:rsidR="00E90254" w:rsidRDefault="00E902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72" w:rsidRPr="001C1C72" w:rsidRDefault="001C1C72">
    <w:pPr>
      <w:pStyle w:val="Voettekst"/>
      <w:rPr>
        <w:sz w:val="20"/>
      </w:rPr>
    </w:pPr>
    <w:r>
      <w:tab/>
    </w:r>
    <w:r>
      <w:tab/>
    </w:r>
    <w:r w:rsidRPr="001C1C72">
      <w:rPr>
        <w:sz w:val="20"/>
      </w:rPr>
      <w:t>Evangelische kerk Westland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254" w:rsidRDefault="00E90254">
      <w:pPr>
        <w:spacing w:after="0"/>
      </w:pPr>
      <w:r>
        <w:separator/>
      </w:r>
    </w:p>
  </w:footnote>
  <w:footnote w:type="continuationSeparator" w:id="0">
    <w:p w:rsidR="00E90254" w:rsidRDefault="00E902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72" w:rsidRPr="001C1C72" w:rsidRDefault="001C359A">
    <w:pPr>
      <w:pStyle w:val="Koptekst"/>
      <w:rPr>
        <w:sz w:val="20"/>
      </w:rPr>
    </w:pPr>
    <w:r>
      <w:rPr>
        <w:sz w:val="20"/>
      </w:rPr>
      <w:t>Op reis met Marcus                                                                                                                                         28 januari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2607"/>
    <w:multiLevelType w:val="hybridMultilevel"/>
    <w:tmpl w:val="E6746C6C"/>
    <w:lvl w:ilvl="0" w:tplc="B3DA4364">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5B"/>
    <w:rsid w:val="000D6A2B"/>
    <w:rsid w:val="00100EC3"/>
    <w:rsid w:val="001C1C72"/>
    <w:rsid w:val="001C359A"/>
    <w:rsid w:val="005A7CED"/>
    <w:rsid w:val="007055F6"/>
    <w:rsid w:val="00783F49"/>
    <w:rsid w:val="00905E5B"/>
    <w:rsid w:val="00A1521C"/>
    <w:rsid w:val="00A839CA"/>
    <w:rsid w:val="00B64790"/>
    <w:rsid w:val="00CB41A4"/>
    <w:rsid w:val="00D22058"/>
    <w:rsid w:val="00D6728C"/>
    <w:rsid w:val="00E90254"/>
    <w:rsid w:val="00F05E69"/>
    <w:rsid w:val="00F77EC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18EE1-178C-4237-9F28-5154688B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3F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0EC3"/>
    <w:pPr>
      <w:ind w:left="720"/>
      <w:contextualSpacing/>
    </w:pPr>
  </w:style>
  <w:style w:type="paragraph" w:styleId="Koptekst">
    <w:name w:val="header"/>
    <w:basedOn w:val="Standaard"/>
    <w:link w:val="KoptekstChar"/>
    <w:uiPriority w:val="99"/>
    <w:unhideWhenUsed/>
    <w:rsid w:val="001C1C72"/>
    <w:pPr>
      <w:tabs>
        <w:tab w:val="center" w:pos="4536"/>
        <w:tab w:val="right" w:pos="9072"/>
      </w:tabs>
      <w:spacing w:after="0"/>
    </w:pPr>
  </w:style>
  <w:style w:type="character" w:customStyle="1" w:styleId="KoptekstChar">
    <w:name w:val="Koptekst Char"/>
    <w:basedOn w:val="Standaardalinea-lettertype"/>
    <w:link w:val="Koptekst"/>
    <w:uiPriority w:val="99"/>
    <w:rsid w:val="001C1C72"/>
  </w:style>
  <w:style w:type="paragraph" w:styleId="Voettekst">
    <w:name w:val="footer"/>
    <w:basedOn w:val="Standaard"/>
    <w:link w:val="VoettekstChar"/>
    <w:uiPriority w:val="99"/>
    <w:unhideWhenUsed/>
    <w:rsid w:val="001C1C72"/>
    <w:pPr>
      <w:tabs>
        <w:tab w:val="center" w:pos="4536"/>
        <w:tab w:val="right" w:pos="9072"/>
      </w:tabs>
      <w:spacing w:after="0"/>
    </w:pPr>
  </w:style>
  <w:style w:type="character" w:customStyle="1" w:styleId="VoettekstChar">
    <w:name w:val="Voettekst Char"/>
    <w:basedOn w:val="Standaardalinea-lettertype"/>
    <w:link w:val="Voettekst"/>
    <w:uiPriority w:val="99"/>
    <w:rsid w:val="001C1C72"/>
  </w:style>
  <w:style w:type="table" w:styleId="Tabelraster">
    <w:name w:val="Table Grid"/>
    <w:basedOn w:val="Standaardtabel"/>
    <w:uiPriority w:val="59"/>
    <w:rsid w:val="00CB41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CB41A4"/>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CB41A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Lindenhols</dc:creator>
  <cp:keywords/>
  <dc:description/>
  <cp:lastModifiedBy>Robin Bulsing</cp:lastModifiedBy>
  <cp:revision>2</cp:revision>
  <dcterms:created xsi:type="dcterms:W3CDTF">2018-01-29T11:01:00Z</dcterms:created>
  <dcterms:modified xsi:type="dcterms:W3CDTF">2018-01-29T11:01:00Z</dcterms:modified>
</cp:coreProperties>
</file>